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CA" w:rsidRDefault="00AE19CA" w:rsidP="00AE19CA">
      <w:pPr>
        <w:shd w:val="clear" w:color="auto" w:fill="B4EEFF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9900"/>
          <w:sz w:val="72"/>
          <w:szCs w:val="72"/>
        </w:rPr>
      </w:pPr>
      <w:r w:rsidRPr="00B14423">
        <w:rPr>
          <w:rFonts w:ascii="Monotype Corsiva" w:eastAsia="Times New Roman" w:hAnsi="Monotype Corsiva" w:cs="Times New Roman"/>
          <w:b/>
          <w:bCs/>
          <w:color w:val="009900"/>
          <w:sz w:val="72"/>
          <w:szCs w:val="72"/>
        </w:rPr>
        <w:t>Кон</w:t>
      </w:r>
      <w:r w:rsidR="00E5015F">
        <w:rPr>
          <w:rFonts w:ascii="Monotype Corsiva" w:eastAsia="Times New Roman" w:hAnsi="Monotype Corsiva" w:cs="Times New Roman"/>
          <w:b/>
          <w:bCs/>
          <w:color w:val="009900"/>
          <w:sz w:val="72"/>
          <w:szCs w:val="72"/>
        </w:rPr>
        <w:t>сультация</w:t>
      </w:r>
      <w:r>
        <w:rPr>
          <w:rFonts w:ascii="Monotype Corsiva" w:eastAsia="Times New Roman" w:hAnsi="Monotype Corsiva" w:cs="Times New Roman"/>
          <w:b/>
          <w:bCs/>
          <w:color w:val="009900"/>
          <w:sz w:val="72"/>
          <w:szCs w:val="72"/>
        </w:rPr>
        <w:t xml:space="preserve"> для родителей по музыкальному </w:t>
      </w:r>
      <w:r w:rsidRPr="00B14423">
        <w:rPr>
          <w:rFonts w:ascii="Monotype Corsiva" w:eastAsia="Times New Roman" w:hAnsi="Monotype Corsiva" w:cs="Times New Roman"/>
          <w:b/>
          <w:bCs/>
          <w:color w:val="009900"/>
          <w:sz w:val="72"/>
          <w:szCs w:val="72"/>
        </w:rPr>
        <w:t>воспитанию детей</w:t>
      </w:r>
    </w:p>
    <w:p w:rsidR="00AE19CA" w:rsidRPr="00B14423" w:rsidRDefault="00AE19CA" w:rsidP="00AE19CA">
      <w:pPr>
        <w:shd w:val="clear" w:color="auto" w:fill="B4EEFF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9900"/>
          <w:sz w:val="72"/>
          <w:szCs w:val="72"/>
        </w:rPr>
      </w:pPr>
    </w:p>
    <w:p w:rsidR="00AE19CA" w:rsidRPr="00B14423" w:rsidRDefault="00AE19CA" w:rsidP="00AE19CA">
      <w:pPr>
        <w:shd w:val="clear" w:color="auto" w:fill="B4EEFF"/>
        <w:spacing w:after="0" w:line="480" w:lineRule="atLeast"/>
        <w:rPr>
          <w:rFonts w:ascii="Arial" w:eastAsia="Times New Roman" w:hAnsi="Arial" w:cs="Arial"/>
          <w:color w:val="4F647B"/>
          <w:sz w:val="21"/>
          <w:szCs w:val="21"/>
        </w:rPr>
      </w:pPr>
      <w:r>
        <w:rPr>
          <w:rFonts w:ascii="Arial" w:eastAsia="Times New Roman" w:hAnsi="Arial" w:cs="Arial"/>
          <w:color w:val="4F647B"/>
          <w:sz w:val="21"/>
          <w:szCs w:val="21"/>
        </w:rPr>
        <w:t xml:space="preserve">                </w:t>
      </w:r>
      <w:r w:rsidR="0010017D">
        <w:rPr>
          <w:rFonts w:ascii="Arial" w:eastAsia="Times New Roman" w:hAnsi="Arial" w:cs="Arial"/>
          <w:noProof/>
          <w:color w:val="4F647B"/>
          <w:sz w:val="21"/>
          <w:szCs w:val="21"/>
        </w:rPr>
        <w:drawing>
          <wp:inline distT="0" distB="0" distL="0" distR="0">
            <wp:extent cx="6480175" cy="4050109"/>
            <wp:effectExtent l="0" t="0" r="0" b="7620"/>
            <wp:docPr id="1" name="Рисунок 1" descr="C:\Users\user\Desktop\1613687655_49-p-fon-dlya-prezentatsii-po-muzike-dlya-dete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3687655_49-p-fon-dlya-prezentatsii-po-muzike-dlya-detei-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CA" w:rsidRPr="0010017D" w:rsidRDefault="00AE19CA" w:rsidP="00AE19CA">
      <w:pPr>
        <w:shd w:val="clear" w:color="auto" w:fill="B4EE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</w:rPr>
        <w:t xml:space="preserve"> 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Музыкальное развитие</w:t>
      </w:r>
      <w:r w:rsidRPr="00AE19CA">
        <w:rPr>
          <w:rFonts w:ascii="Times New Roman" w:eastAsia="Times New Roman" w:hAnsi="Times New Roman" w:cs="Times New Roman"/>
          <w:b/>
          <w:bCs/>
          <w:color w:val="4F647B"/>
          <w:sz w:val="32"/>
          <w:szCs w:val="32"/>
        </w:rPr>
        <w:t xml:space="preserve">  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оказывает  ничем не   заменимое воздействие на  общее  развитие   малыша:   </w:t>
      </w:r>
    </w:p>
    <w:p w:rsidR="00AE19CA" w:rsidRPr="00AE19CA" w:rsidRDefault="00AE19CA" w:rsidP="00AE19CA">
      <w:pPr>
        <w:pStyle w:val="a3"/>
        <w:numPr>
          <w:ilvl w:val="0"/>
          <w:numId w:val="1"/>
        </w:numPr>
        <w:shd w:val="clear" w:color="auto" w:fill="B4EEFF"/>
        <w:spacing w:before="0" w:beforeAutospacing="0" w:after="0" w:afterAutospacing="0" w:line="480" w:lineRule="atLeast"/>
        <w:ind w:left="426"/>
        <w:jc w:val="both"/>
        <w:rPr>
          <w:b/>
          <w:bCs/>
          <w:color w:val="7030A0"/>
          <w:sz w:val="32"/>
          <w:szCs w:val="32"/>
        </w:rPr>
      </w:pPr>
      <w:r w:rsidRPr="00AE19CA">
        <w:rPr>
          <w:b/>
          <w:bCs/>
          <w:color w:val="7030A0"/>
          <w:sz w:val="32"/>
          <w:szCs w:val="32"/>
        </w:rPr>
        <w:t xml:space="preserve">формируется   эмоциональная сфера, </w:t>
      </w:r>
    </w:p>
    <w:p w:rsidR="00AE19CA" w:rsidRPr="00AE19CA" w:rsidRDefault="00AE19CA" w:rsidP="00AE19CA">
      <w:pPr>
        <w:pStyle w:val="a3"/>
        <w:numPr>
          <w:ilvl w:val="0"/>
          <w:numId w:val="1"/>
        </w:numPr>
        <w:shd w:val="clear" w:color="auto" w:fill="B4EEFF"/>
        <w:spacing w:line="480" w:lineRule="atLeast"/>
        <w:ind w:left="426"/>
        <w:jc w:val="both"/>
        <w:rPr>
          <w:b/>
          <w:bCs/>
          <w:color w:val="7030A0"/>
          <w:sz w:val="32"/>
          <w:szCs w:val="32"/>
        </w:rPr>
      </w:pPr>
      <w:r w:rsidRPr="00AE19CA">
        <w:rPr>
          <w:b/>
          <w:bCs/>
          <w:color w:val="7030A0"/>
          <w:sz w:val="32"/>
          <w:szCs w:val="32"/>
        </w:rPr>
        <w:t xml:space="preserve">совершенствуется мышление, </w:t>
      </w:r>
    </w:p>
    <w:p w:rsidR="00AE19CA" w:rsidRPr="00AE19CA" w:rsidRDefault="00AE19CA" w:rsidP="00AE19CA">
      <w:pPr>
        <w:pStyle w:val="a3"/>
        <w:numPr>
          <w:ilvl w:val="0"/>
          <w:numId w:val="1"/>
        </w:numPr>
        <w:shd w:val="clear" w:color="auto" w:fill="B4EEFF"/>
        <w:spacing w:before="0" w:beforeAutospacing="0" w:after="0" w:afterAutospacing="0" w:line="480" w:lineRule="atLeast"/>
        <w:ind w:left="426"/>
        <w:jc w:val="both"/>
        <w:rPr>
          <w:b/>
          <w:bCs/>
          <w:color w:val="7030A0"/>
          <w:sz w:val="32"/>
          <w:szCs w:val="32"/>
        </w:rPr>
      </w:pPr>
      <w:r w:rsidRPr="00AE19CA">
        <w:rPr>
          <w:b/>
          <w:bCs/>
          <w:color w:val="7030A0"/>
          <w:sz w:val="32"/>
          <w:szCs w:val="32"/>
        </w:rPr>
        <w:t>ребенок становится чутким к красоте в искусстве и жизни.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4F647B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Очень важно, чтобы уже в раннем возрасте рядом с ребенком оказался взрослый, который смог бы раскрыть перед ним красоту музыки, дать возможность ее прочувствовать.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      Во всем мире признано, что лучшие условия для развития воспитания ребёнка раннего возраста, в том числе и музыкального, создаются в семье. Это зависит от врожденных музыкальных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lastRenderedPageBreak/>
        <w:t>задатков, образа жизни семьи, ее традиций отношения к музыке   и  музыкальной   деятельности,  от  общей культуры…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Times New Roman" w:eastAsia="Times New Roman" w:hAnsi="Times New Roman" w:cs="Times New Roman"/>
          <w:color w:val="4F647B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  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Первичным, ведущим видом музыкальной деятельности детей является </w:t>
      </w:r>
      <w:r w:rsidRPr="00AE19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восприятие музыки.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Этот вид деятельности доступен ребёнку с момента рождения. Колыбельная песня матери — первое  знакомство с музыкой. Отсутствие музыкальных впечатлений делает невозможным усвоение музыкального языка.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Младенец   рождается   с   практически неразвитым зрительным анализатором, но он уже способен различать многие звуки и необычайно  чутко реагировать на них. 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Значительно медленнее развивается у детей </w:t>
      </w:r>
      <w:proofErr w:type="spellStart"/>
      <w:r w:rsidRPr="00AE19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звуковысотный</w:t>
      </w:r>
      <w:proofErr w:type="spellEnd"/>
      <w:r w:rsidRPr="00AE19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слух.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Чувство ритма заложено в каждом ребёнке, но чувству музыки можно и обучить. Нужно слушать вместе с ребёнком любую музыку, а также детские и колыбельные песенки. Следует поощрять в нём желание танцевать, маршировать, прихлопывать в ладоши, поощрять также желание играть на музыкальных инструментах.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4F647B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Первым   инструментом может   быть   один   из ударных, а таковым может служить   всё, начиная от сковородки и заканчивая бубном.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С.Лупан</w:t>
      </w:r>
      <w:proofErr w:type="spellEnd"/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в своей книге «Поверь в свое дитя» призывает родителей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: 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«Пойте!»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   Если родители стесняются своего пения, лучше делать это только в присутствии малыша. Следует петь детские песни, для того чтобы ребёнок усвоил  серию простых мелодий и научился их воспроизводить, нужно петь и «взрослые» песни.</w:t>
      </w:r>
      <w:r w:rsidRPr="00AE19CA">
        <w:rPr>
          <w:rFonts w:ascii="Times New Roman" w:eastAsia="Times New Roman" w:hAnsi="Times New Roman" w:cs="Times New Roman"/>
          <w:color w:val="4F647B"/>
          <w:sz w:val="32"/>
          <w:szCs w:val="32"/>
        </w:rPr>
        <w:t xml:space="preserve">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4F647B"/>
          <w:sz w:val="32"/>
          <w:szCs w:val="32"/>
        </w:rPr>
      </w:pP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4F647B"/>
          <w:sz w:val="32"/>
          <w:szCs w:val="32"/>
        </w:rPr>
      </w:pPr>
      <w:proofErr w:type="spellStart"/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С.Лупан</w:t>
      </w:r>
      <w:proofErr w:type="spellEnd"/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рекомендует родителям приобрести для двухлетнего ребёнка — магнитофон или плеер.  Это даст возможность малышу самому слушать музыку.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4F647B"/>
          <w:sz w:val="32"/>
          <w:szCs w:val="32"/>
        </w:rPr>
      </w:pP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 Нужно записывать на диски  разную музыку (хорошего качества), называть имена исполнителей, обращать внимание ребёнка  на красоту человеческого голоса, его неповторимость.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rPr>
          <w:rFonts w:ascii="Times New Roman" w:eastAsia="Times New Roman" w:hAnsi="Times New Roman" w:cs="Times New Roman"/>
          <w:color w:val="4F647B"/>
          <w:sz w:val="32"/>
          <w:szCs w:val="32"/>
        </w:rPr>
      </w:pPr>
    </w:p>
    <w:p w:rsidR="00AE19CA" w:rsidRPr="00AE19CA" w:rsidRDefault="00AE19CA" w:rsidP="00AE19CA">
      <w:pPr>
        <w:shd w:val="clear" w:color="auto" w:fill="B4EEFF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Для музыкального развития в семье используют следующие педагогические методы: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Arial" w:eastAsia="Times New Roman" w:hAnsi="Arial" w:cs="Arial"/>
          <w:color w:val="4F647B"/>
          <w:sz w:val="32"/>
          <w:szCs w:val="32"/>
        </w:rPr>
      </w:pPr>
      <w:r w:rsidRPr="00AE19CA">
        <w:rPr>
          <w:rFonts w:ascii="Wingdings" w:eastAsia="Times New Roman" w:hAnsi="Wingdings" w:cs="Arial"/>
          <w:color w:val="7030A0"/>
          <w:sz w:val="32"/>
          <w:szCs w:val="32"/>
        </w:rPr>
        <w:t>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Наглядно-слуховой метод </w:t>
      </w:r>
      <w:r w:rsidRPr="00AE19CA">
        <w:rPr>
          <w:rFonts w:ascii="Times New Roman" w:eastAsia="Times New Roman" w:hAnsi="Times New Roman" w:cs="Times New Roman"/>
          <w:color w:val="4F647B"/>
          <w:sz w:val="32"/>
          <w:szCs w:val="32"/>
        </w:rPr>
        <w:t>— 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основной.</w:t>
      </w:r>
      <w:r w:rsidRPr="00AE19CA">
        <w:rPr>
          <w:rFonts w:ascii="Arial" w:eastAsia="Times New Roman" w:hAnsi="Arial" w:cs="Arial"/>
          <w:color w:val="4F647B"/>
          <w:sz w:val="32"/>
          <w:szCs w:val="32"/>
        </w:rPr>
        <w:t xml:space="preserve">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Если ребёнок растет в семье, 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Wingdings" w:eastAsia="Times New Roman" w:hAnsi="Wingdings" w:cs="Arial"/>
          <w:color w:val="7030A0"/>
          <w:sz w:val="32"/>
          <w:szCs w:val="32"/>
        </w:rPr>
      </w:pP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AE19CA">
        <w:rPr>
          <w:rFonts w:ascii="Wingdings" w:eastAsia="Times New Roman" w:hAnsi="Wingdings" w:cs="Arial"/>
          <w:color w:val="7030A0"/>
          <w:sz w:val="32"/>
          <w:szCs w:val="32"/>
        </w:rPr>
        <w:t>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Наглядно-зрительный метод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в семейном воспитании имеет свои преимущества. Он предполагает показ детям книг с репродукциями картин, знакомство  малышей с народными традициями, обрядами.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AE19CA">
        <w:rPr>
          <w:rFonts w:ascii="Wingdings" w:eastAsia="Times New Roman" w:hAnsi="Wingdings" w:cs="Arial"/>
          <w:color w:val="7030A0"/>
          <w:sz w:val="32"/>
          <w:szCs w:val="32"/>
        </w:rPr>
        <w:t>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Словесный метод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  внимание ребенка на смену настроений, на изменения  в  звучании.</w:t>
      </w: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Arial" w:eastAsia="Times New Roman" w:hAnsi="Arial" w:cs="Arial"/>
          <w:color w:val="4F647B"/>
          <w:sz w:val="32"/>
          <w:szCs w:val="32"/>
        </w:rPr>
      </w:pPr>
    </w:p>
    <w:p w:rsidR="00AE19CA" w:rsidRPr="00AE19CA" w:rsidRDefault="00AE19CA" w:rsidP="00AE19CA">
      <w:pPr>
        <w:shd w:val="clear" w:color="auto" w:fill="B4EEFF"/>
        <w:spacing w:after="0" w:line="480" w:lineRule="atLeast"/>
        <w:jc w:val="both"/>
        <w:rPr>
          <w:rFonts w:ascii="Arial" w:eastAsia="Times New Roman" w:hAnsi="Arial" w:cs="Arial"/>
          <w:color w:val="4F647B"/>
          <w:sz w:val="32"/>
          <w:szCs w:val="32"/>
        </w:rPr>
      </w:pPr>
      <w:r w:rsidRPr="00AE19CA">
        <w:rPr>
          <w:rFonts w:ascii="Wingdings" w:eastAsia="Times New Roman" w:hAnsi="Wingdings" w:cs="Arial"/>
          <w:color w:val="7030A0"/>
          <w:sz w:val="32"/>
          <w:szCs w:val="32"/>
        </w:rPr>
        <w:t></w:t>
      </w:r>
      <w:r w:rsidRPr="00AE19C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Практический метод </w:t>
      </w:r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(обучение игре на детских музыкальных инструментах, пению  музыкально - </w:t>
      </w:r>
      <w:proofErr w:type="gramStart"/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ритмическим движениям</w:t>
      </w:r>
      <w:proofErr w:type="gramEnd"/>
      <w:r w:rsidRPr="00AE19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) позволяет ребенку овладеть определенными умениями и навыками исполнительства и творчества.</w:t>
      </w:r>
    </w:p>
    <w:p w:rsidR="00AE19CA" w:rsidRPr="00BB3252" w:rsidRDefault="00AE19CA" w:rsidP="00AE19CA">
      <w:pPr>
        <w:shd w:val="clear" w:color="auto" w:fill="B4EEFF"/>
        <w:spacing w:after="0" w:line="480" w:lineRule="atLeast"/>
        <w:rPr>
          <w:rFonts w:ascii="Arial" w:eastAsia="Times New Roman" w:hAnsi="Arial" w:cs="Arial"/>
          <w:color w:val="4F647B"/>
          <w:sz w:val="21"/>
          <w:szCs w:val="21"/>
        </w:rPr>
      </w:pPr>
      <w:r w:rsidRPr="00B1442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 </w:t>
      </w:r>
    </w:p>
    <w:p w:rsidR="00AE19CA" w:rsidRPr="0054657E" w:rsidRDefault="00AE19CA" w:rsidP="00AE19CA">
      <w:pPr>
        <w:shd w:val="clear" w:color="auto" w:fill="FFFF99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u w:val="single"/>
        </w:rPr>
        <w:lastRenderedPageBreak/>
        <w:t>Памятка</w:t>
      </w:r>
      <w:r w:rsidRPr="0054657E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u w:val="single"/>
        </w:rPr>
        <w:t xml:space="preserve"> для родителей</w:t>
      </w:r>
    </w:p>
    <w:p w:rsidR="00AE19CA" w:rsidRPr="00F924F2" w:rsidRDefault="00AE19CA" w:rsidP="00AE19CA">
      <w:pPr>
        <w:shd w:val="clear" w:color="auto" w:fill="FFFF99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</w:rPr>
      </w:pP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before="0" w:beforeAutospacing="0" w:after="0" w:afterAutospacing="0" w:line="480" w:lineRule="atLeast"/>
        <w:ind w:left="426"/>
        <w:rPr>
          <w:b/>
          <w:bCs/>
          <w:i/>
          <w:iCs/>
          <w:color w:val="7030A0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Пусть в вашем доме царит дух любви и уважения к музыке.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24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Постигайте  музыку вместе с ребенком,  удивляйтесь,  огорчайтесь,  радуйтесь вместе с ним,  когда музыка звучит.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240" w:line="480" w:lineRule="atLeast"/>
        <w:ind w:left="426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Пусть музыка будет желанным и почётным гостем в вашем доме.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afterAutospacing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Пусть у ребёнка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Отнеситесь к музыкальной стороне разви</w:t>
      </w:r>
      <w:r>
        <w:rPr>
          <w:b/>
          <w:bCs/>
          <w:i/>
          <w:iCs/>
          <w:color w:val="7030A0"/>
          <w:sz w:val="28"/>
          <w:szCs w:val="28"/>
        </w:rPr>
        <w:t>тия своего ребё</w:t>
      </w:r>
      <w:r w:rsidRPr="00F924F2">
        <w:rPr>
          <w:b/>
          <w:bCs/>
          <w:i/>
          <w:iCs/>
          <w:color w:val="7030A0"/>
          <w:sz w:val="28"/>
          <w:szCs w:val="28"/>
        </w:rPr>
        <w:t>нка со всей серьёзностью, и вы обнаружите, что добились очень многого во всем, что связано с его правильным воспитанием.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b/>
          <w:bCs/>
          <w:i/>
          <w:iCs/>
          <w:color w:val="7030A0"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 xml:space="preserve"> Не следует огорчаться, </w:t>
      </w:r>
      <w:r w:rsidRPr="00F924F2">
        <w:rPr>
          <w:b/>
          <w:bCs/>
          <w:i/>
          <w:iCs/>
          <w:color w:val="7030A0"/>
          <w:sz w:val="28"/>
          <w:szCs w:val="28"/>
        </w:rPr>
        <w:t xml:space="preserve">если у вашего малыша </w:t>
      </w:r>
      <w:r>
        <w:rPr>
          <w:b/>
          <w:bCs/>
          <w:i/>
          <w:iCs/>
          <w:color w:val="7030A0"/>
          <w:sz w:val="28"/>
          <w:szCs w:val="28"/>
        </w:rPr>
        <w:t>нет настроения, что-нибудь спеть</w:t>
      </w:r>
      <w:r w:rsidRPr="00F924F2">
        <w:rPr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b/>
          <w:bCs/>
          <w:i/>
          <w:iCs/>
          <w:color w:val="7030A0"/>
          <w:sz w:val="28"/>
          <w:szCs w:val="28"/>
        </w:rPr>
        <w:t xml:space="preserve"> </w:t>
      </w:r>
      <w:r w:rsidRPr="00F924F2">
        <w:rPr>
          <w:b/>
          <w:bCs/>
          <w:i/>
          <w:iCs/>
          <w:color w:val="7030A0"/>
          <w:sz w:val="28"/>
          <w:szCs w:val="28"/>
        </w:rPr>
        <w:t>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 xml:space="preserve">Не расстраивайтесь! Количественные накопления обязательно перейдут </w:t>
      </w:r>
      <w:proofErr w:type="gramStart"/>
      <w:r w:rsidRPr="00F924F2">
        <w:rPr>
          <w:b/>
          <w:bCs/>
          <w:i/>
          <w:iCs/>
          <w:color w:val="7030A0"/>
          <w:sz w:val="28"/>
          <w:szCs w:val="28"/>
        </w:rPr>
        <w:t>в</w:t>
      </w:r>
      <w:proofErr w:type="gramEnd"/>
      <w:r w:rsidRPr="00F924F2">
        <w:rPr>
          <w:b/>
          <w:bCs/>
          <w:i/>
          <w:iCs/>
          <w:color w:val="7030A0"/>
          <w:sz w:val="28"/>
          <w:szCs w:val="28"/>
        </w:rPr>
        <w:t xml:space="preserve"> качественные.</w:t>
      </w:r>
      <w:r>
        <w:rPr>
          <w:b/>
          <w:bCs/>
          <w:i/>
          <w:iCs/>
          <w:color w:val="7030A0"/>
          <w:sz w:val="28"/>
          <w:szCs w:val="28"/>
        </w:rPr>
        <w:t xml:space="preserve"> </w:t>
      </w:r>
      <w:r w:rsidRPr="00F924F2">
        <w:rPr>
          <w:b/>
          <w:bCs/>
          <w:i/>
          <w:iCs/>
          <w:color w:val="7030A0"/>
          <w:sz w:val="28"/>
          <w:szCs w:val="28"/>
        </w:rPr>
        <w:t xml:space="preserve"> Для этого потребуется время и терпение.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 w:rsidRPr="00F924F2">
        <w:rPr>
          <w:b/>
          <w:bCs/>
          <w:i/>
          <w:iCs/>
          <w:color w:val="7030A0"/>
          <w:sz w:val="28"/>
          <w:szCs w:val="28"/>
        </w:rPr>
        <w:t xml:space="preserve">Отсутствие </w:t>
      </w:r>
      <w:proofErr w:type="gramStart"/>
      <w:r w:rsidRPr="00F924F2">
        <w:rPr>
          <w:b/>
          <w:bCs/>
          <w:i/>
          <w:iCs/>
          <w:color w:val="7030A0"/>
          <w:sz w:val="28"/>
          <w:szCs w:val="28"/>
        </w:rPr>
        <w:t>какой-либо</w:t>
      </w:r>
      <w:proofErr w:type="gramEnd"/>
      <w:r>
        <w:rPr>
          <w:b/>
          <w:bCs/>
          <w:i/>
          <w:iCs/>
          <w:color w:val="7030A0"/>
          <w:sz w:val="28"/>
          <w:szCs w:val="28"/>
        </w:rPr>
        <w:t xml:space="preserve"> </w:t>
      </w:r>
      <w:r w:rsidRPr="00F924F2">
        <w:rPr>
          <w:b/>
          <w:bCs/>
          <w:i/>
          <w:iCs/>
          <w:color w:val="7030A0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AE19CA" w:rsidRPr="00F924F2" w:rsidRDefault="00AE19CA" w:rsidP="00AE19CA">
      <w:pPr>
        <w:pStyle w:val="a3"/>
        <w:numPr>
          <w:ilvl w:val="0"/>
          <w:numId w:val="2"/>
        </w:numPr>
        <w:shd w:val="clear" w:color="auto" w:fill="FFFF99"/>
        <w:spacing w:after="0" w:line="480" w:lineRule="atLeast"/>
        <w:ind w:left="426"/>
        <w:jc w:val="both"/>
        <w:rPr>
          <w:rFonts w:ascii="Arial" w:hAnsi="Arial" w:cs="Arial"/>
          <w:color w:val="4F647B"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>Не прикрепляйте вашему ребё</w:t>
      </w:r>
      <w:r w:rsidRPr="00F924F2">
        <w:rPr>
          <w:b/>
          <w:bCs/>
          <w:i/>
          <w:iCs/>
          <w:color w:val="7030A0"/>
          <w:sz w:val="28"/>
          <w:szCs w:val="28"/>
        </w:rPr>
        <w:t xml:space="preserve">нку ярлык </w:t>
      </w:r>
      <w:r w:rsidRPr="00F924F2">
        <w:rPr>
          <w:b/>
          <w:bCs/>
          <w:i/>
          <w:iCs/>
          <w:color w:val="FF0000"/>
          <w:sz w:val="28"/>
          <w:szCs w:val="28"/>
        </w:rPr>
        <w:t>«немузыкальный»,</w:t>
      </w:r>
      <w:r w:rsidRPr="00F924F2">
        <w:rPr>
          <w:b/>
          <w:bCs/>
          <w:i/>
          <w:iCs/>
          <w:color w:val="7030A0"/>
          <w:sz w:val="28"/>
          <w:szCs w:val="28"/>
        </w:rPr>
        <w:t> если вы ничего не сделали для того, чтобы эту музыкальность у него развить</w:t>
      </w:r>
      <w:r w:rsidRPr="00F924F2">
        <w:rPr>
          <w:b/>
          <w:bCs/>
          <w:i/>
          <w:iCs/>
          <w:color w:val="4F647B"/>
          <w:sz w:val="28"/>
          <w:szCs w:val="28"/>
        </w:rPr>
        <w:t>.</w:t>
      </w:r>
    </w:p>
    <w:p w:rsidR="00AE19CA" w:rsidRPr="00F924F2" w:rsidRDefault="00AE19CA" w:rsidP="00AE19CA">
      <w:pPr>
        <w:shd w:val="clear" w:color="auto" w:fill="FFFF99"/>
        <w:spacing w:after="0" w:line="480" w:lineRule="atLeast"/>
        <w:ind w:left="66"/>
        <w:rPr>
          <w:rFonts w:ascii="Arial" w:eastAsia="Times New Roman" w:hAnsi="Arial" w:cs="Arial"/>
          <w:color w:val="4F647B"/>
          <w:sz w:val="28"/>
          <w:szCs w:val="28"/>
        </w:rPr>
      </w:pPr>
    </w:p>
    <w:p w:rsidR="00D94D3E" w:rsidRDefault="00D94D3E"/>
    <w:sectPr w:rsidR="00D94D3E" w:rsidSect="00AE19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888"/>
    <w:multiLevelType w:val="hybridMultilevel"/>
    <w:tmpl w:val="CB10E238"/>
    <w:lvl w:ilvl="0" w:tplc="06F4243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76038EF"/>
    <w:multiLevelType w:val="hybridMultilevel"/>
    <w:tmpl w:val="45229B04"/>
    <w:lvl w:ilvl="0" w:tplc="813C7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E3"/>
    <w:rsid w:val="0010017D"/>
    <w:rsid w:val="001600E3"/>
    <w:rsid w:val="005955A2"/>
    <w:rsid w:val="0082201E"/>
    <w:rsid w:val="00AE19CA"/>
    <w:rsid w:val="00D94D3E"/>
    <w:rsid w:val="00E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9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9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2023-09-20T17:36:00Z</dcterms:created>
  <dcterms:modified xsi:type="dcterms:W3CDTF">2023-09-20T18:08:00Z</dcterms:modified>
</cp:coreProperties>
</file>