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26" w:rsidRDefault="00A06026" w:rsidP="00A060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Аннотации к рабочим программам педагогов </w:t>
      </w:r>
    </w:p>
    <w:p w:rsidR="00A06026" w:rsidRDefault="00A06026" w:rsidP="00A060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МБДОУ детского сада №2 «Солнышко»</w:t>
      </w:r>
    </w:p>
    <w:p w:rsidR="001C156D" w:rsidRPr="009D1900" w:rsidRDefault="00F35407" w:rsidP="001C156D">
      <w:pPr>
        <w:shd w:val="clear" w:color="auto" w:fill="FFFFFF"/>
        <w:spacing w:after="0"/>
        <w:jc w:val="both"/>
        <w:outlineLvl w:val="0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ab/>
      </w:r>
    </w:p>
    <w:p w:rsidR="00F35407" w:rsidRDefault="00F35407" w:rsidP="00F354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07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музыкального руководителя.</w:t>
      </w:r>
    </w:p>
    <w:p w:rsidR="00F35407" w:rsidRPr="00F35407" w:rsidRDefault="00F35407" w:rsidP="00F35407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Рабочая   программа по музыкальному развитию дошкольников представляет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собой </w:t>
      </w: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внутренний нормативный документ и является основным для оценки качества музыкального образовательного процесса в детском саду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2 </w:t>
      </w: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«Солнышко».  </w:t>
      </w:r>
    </w:p>
    <w:p w:rsidR="00F35407" w:rsidRPr="00F35407" w:rsidRDefault="00F35407" w:rsidP="00F35407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Образовательная область «Художественно-эстетическое развитие» занимает одно из ведущих мест в содержании педагогического  процесса дошкольного образовательного учреждения и является одним из его приоритетных направлений. Освоение области «Музыка» является частью формирования эстетической культуры личности ребенка.    </w:t>
      </w:r>
    </w:p>
    <w:p w:rsidR="00F35407" w:rsidRPr="00F35407" w:rsidRDefault="00F35407" w:rsidP="00F35407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Рабочая учебная программа музыкального руководителя  рассчитана на</w:t>
      </w:r>
      <w:r w:rsidR="0048001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возрастную категорию детей от </w:t>
      </w:r>
      <w:r w:rsidR="00480016" w:rsidRPr="00480016"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 7 лет. И</w:t>
      </w:r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нтегрируется  с программами и методиками: «Ладушки»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И.Каплуновой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и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И.Новоскольцевой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,   «Ритмическая мозаика»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А.Бурениной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, «Музыкальные шедевры»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О.П.Радынова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, «Ожидание чуда»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Л.Гераскиной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, «Музыкальное развитие детей 2-7 лет»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И.Г.Галянт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, «Родники Дона»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Р.М.Чумичев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, О.Л.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Ведмедь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, Н.А. </w:t>
      </w:r>
      <w:proofErr w:type="spellStart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Платохина</w:t>
      </w:r>
      <w:proofErr w:type="spellEnd"/>
      <w:r w:rsidRPr="00F3540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</w:t>
      </w: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F35407" w:rsidRPr="00F35407" w:rsidRDefault="00F35407" w:rsidP="00F35407">
      <w:pPr>
        <w:widowControl w:val="0"/>
        <w:suppressAutoHyphens/>
        <w:autoSpaceDE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>Рабочая учебная программа базируется на следующих разделах: восприятие, пение, музыкально-ритмическая деятельность, игра на детских музыкальных инструментах, музыкальное творчество. Направлена на решение</w:t>
      </w:r>
      <w:r w:rsidR="00480016" w:rsidRPr="0048001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48001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следующих </w:t>
      </w: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>задач:</w:t>
      </w:r>
    </w:p>
    <w:p w:rsidR="00F35407" w:rsidRPr="00F35407" w:rsidRDefault="00F35407" w:rsidP="00F35407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формировать музыкально-эстетическое восприятие, сознание, оценку, потребности, интересы. </w:t>
      </w:r>
    </w:p>
    <w:p w:rsidR="00F35407" w:rsidRPr="00F35407" w:rsidRDefault="00F35407" w:rsidP="00F35407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развивать творческую активность в различных видах музыкальной деятельности. </w:t>
      </w:r>
    </w:p>
    <w:p w:rsidR="00F35407" w:rsidRPr="00F35407" w:rsidRDefault="00F35407" w:rsidP="00F35407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>- обеспечивать эмоционально-положительное отношение к произведениям музыкального искусства.</w:t>
      </w:r>
    </w:p>
    <w:p w:rsidR="00F35407" w:rsidRPr="00F35407" w:rsidRDefault="00F35407" w:rsidP="00F35407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Программа строится на календарно-тематическом принципе планирования, основанном на сочетании постоянных календарных праздников. Возвращение к темам через год по спирали (на основе обогащения и усложнения музыкального и литературно-художественного материала для восприятия и исполнения) способствует накоплению и систематизации представлений и знаний детей об окружающем мире.</w:t>
      </w:r>
    </w:p>
    <w:p w:rsidR="00F35407" w:rsidRDefault="00F35407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Ориентиром  в этом направлении является  ФГОС ДО, который устанавливает нормы и правила, обязательные при реализации основной </w:t>
      </w:r>
      <w:r w:rsidRPr="00F35407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образовательной программы (ООП) ДО,   определяющие новое представление о содержании и организации музыкального воспитания</w:t>
      </w:r>
      <w:r w:rsidRPr="00F3540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.</w:t>
      </w:r>
      <w:proofErr w:type="gramEnd"/>
    </w:p>
    <w:p w:rsidR="00842510" w:rsidRDefault="00842510" w:rsidP="001A0EA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1A0EAC" w:rsidRDefault="001A0EAC" w:rsidP="001A0EA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Аннотация к рабочей программе</w:t>
      </w:r>
    </w:p>
    <w:p w:rsidR="001A0EAC" w:rsidRDefault="001A0EAC" w:rsidP="001A0EA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инструктора по физической культуре.</w:t>
      </w:r>
    </w:p>
    <w:p w:rsidR="00541CB9" w:rsidRDefault="001A0EAC" w:rsidP="00541CB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41CB9" w:rsidRPr="00541CB9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по образовательной области «Фи</w:t>
      </w:r>
      <w:r w:rsidR="00541CB9">
        <w:rPr>
          <w:rFonts w:ascii="Times New Roman" w:hAnsi="Times New Roman" w:cs="Times New Roman"/>
          <w:sz w:val="28"/>
          <w:szCs w:val="28"/>
          <w:lang w:eastAsia="ru-RU"/>
        </w:rPr>
        <w:t xml:space="preserve">зическое развитие» представляет </w:t>
      </w:r>
      <w:r w:rsidR="00541CB9" w:rsidRPr="00541CB9">
        <w:rPr>
          <w:rFonts w:ascii="Times New Roman" w:hAnsi="Times New Roman" w:cs="Times New Roman"/>
          <w:sz w:val="28"/>
          <w:szCs w:val="28"/>
          <w:lang w:eastAsia="ru-RU"/>
        </w:rPr>
        <w:t>собой систему физкультурно-оздоровительной работы с де</w:t>
      </w:r>
      <w:r w:rsidR="00541CB9">
        <w:rPr>
          <w:rFonts w:ascii="Times New Roman" w:hAnsi="Times New Roman" w:cs="Times New Roman"/>
          <w:sz w:val="28"/>
          <w:szCs w:val="28"/>
          <w:lang w:eastAsia="ru-RU"/>
        </w:rPr>
        <w:t>тьми дошкольного возраста в МБДОУ детском саду № 2 «Солнышко».</w:t>
      </w:r>
    </w:p>
    <w:p w:rsidR="001A0EAC" w:rsidRPr="001A0EAC" w:rsidRDefault="00541CB9" w:rsidP="00541CB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0EAC" w:rsidRPr="001A0EAC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составлена с учетом  </w:t>
      </w:r>
      <w:r w:rsidR="00842510">
        <w:rPr>
          <w:rFonts w:ascii="Times New Roman" w:hAnsi="Times New Roman" w:cs="Times New Roman"/>
          <w:sz w:val="28"/>
          <w:szCs w:val="28"/>
          <w:lang w:eastAsia="ru-RU"/>
        </w:rPr>
        <w:t xml:space="preserve">ФОП </w:t>
      </w:r>
      <w:proofErr w:type="gramStart"/>
      <w:r w:rsidR="00842510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8425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0EAC" w:rsidRPr="001A0EAC" w:rsidRDefault="001A0EAC" w:rsidP="001A0E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сформирована в соответствии </w:t>
      </w:r>
      <w:proofErr w:type="spellStart"/>
      <w:r w:rsidRPr="001A0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спринципами</w:t>
      </w:r>
      <w:proofErr w:type="spellEnd"/>
      <w:r w:rsidRPr="001A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подходами, определёнными Федеральным государственными образовательным стандартом:</w:t>
      </w:r>
    </w:p>
    <w:p w:rsidR="001A0EAC" w:rsidRPr="001A0EAC" w:rsidRDefault="001A0EAC" w:rsidP="001A0EA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AC">
        <w:rPr>
          <w:rFonts w:ascii="Times New Roman" w:eastAsia="Calibri" w:hAnsi="Times New Roman" w:cs="Times New Roman"/>
          <w:sz w:val="28"/>
          <w:szCs w:val="28"/>
        </w:rPr>
        <w:t>содержание программы соответствует основным положениям возрастной   психологии и дошкольной педагогики, при этом имеет возможность реализации в практике дошкольного образования;</w:t>
      </w:r>
    </w:p>
    <w:p w:rsidR="001A0EAC" w:rsidRPr="001A0EAC" w:rsidRDefault="001A0EAC" w:rsidP="001A0EA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AC">
        <w:rPr>
          <w:rFonts w:ascii="Times New Roman" w:eastAsia="Calibri" w:hAnsi="Times New Roman" w:cs="Times New Roman"/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1A0EAC" w:rsidRPr="001A0EAC" w:rsidRDefault="001A0EAC" w:rsidP="001A0EA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AC">
        <w:rPr>
          <w:rFonts w:ascii="Times New Roman" w:eastAsia="Calibri" w:hAnsi="Times New Roman" w:cs="Times New Roman"/>
          <w:sz w:val="28"/>
          <w:szCs w:val="28"/>
        </w:rPr>
        <w:t>строится с учётом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A0EAC" w:rsidRPr="001A0EAC" w:rsidRDefault="001A0EAC" w:rsidP="001A0EA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AC">
        <w:rPr>
          <w:rFonts w:ascii="Times New Roman" w:eastAsia="Calibri" w:hAnsi="Times New Roman" w:cs="Times New Roman"/>
          <w:sz w:val="28"/>
          <w:szCs w:val="28"/>
        </w:rPr>
        <w:t xml:space="preserve">основывается на комплексно-тематическом принципе построения образовательного процесса; </w:t>
      </w:r>
    </w:p>
    <w:p w:rsidR="001A0EAC" w:rsidRPr="001A0EAC" w:rsidRDefault="001A0EAC" w:rsidP="001A0EA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AC">
        <w:rPr>
          <w:rFonts w:ascii="Times New Roman" w:eastAsia="Calibri" w:hAnsi="Times New Roman" w:cs="Times New Roman"/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1A0EAC" w:rsidRPr="001A0EAC" w:rsidRDefault="001A0EAC" w:rsidP="001A0EA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EAC">
        <w:rPr>
          <w:rFonts w:ascii="Times New Roman" w:eastAsia="Calibri" w:hAnsi="Times New Roman" w:cs="Times New Roman"/>
          <w:sz w:val="28"/>
          <w:szCs w:val="28"/>
        </w:rPr>
        <w:t xml:space="preserve">предполагает построение образовательного процесса на адекватных возрасту формах работы с детьми. </w:t>
      </w:r>
      <w:r w:rsidRPr="001A0EAC">
        <w:rPr>
          <w:rFonts w:ascii="Times New Roman" w:eastAsia="Calibri" w:hAnsi="Times New Roman" w:cs="Times New Roman"/>
          <w:color w:val="000000"/>
          <w:sz w:val="28"/>
          <w:szCs w:val="28"/>
        </w:rPr>
        <w:t>Основной формой работы с детьми дошкольного возраста и ведущим видом деятельности для них является игра.</w:t>
      </w:r>
    </w:p>
    <w:p w:rsidR="00541CB9" w:rsidRDefault="00541CB9" w:rsidP="001A0EA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0EAC" w:rsidRPr="001A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Программы учтены</w:t>
      </w:r>
      <w:r w:rsidR="001A0EAC" w:rsidRPr="001A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и подходы её формирования, определённые главной целью программы: </w:t>
      </w:r>
      <w:r w:rsidR="001A0EAC" w:rsidRPr="001A0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сформировать у ребенка такие долго действующие </w:t>
      </w:r>
      <w:r w:rsidR="001A0EAC" w:rsidRPr="001A0EA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качества</w:t>
      </w:r>
      <w:r w:rsidR="001A0EAC" w:rsidRPr="001A0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личности, как воспитанность, самостоятельность, целеустремленность, умение поставить перед собой задачу и добиться ее решения. Обеспечить условия для радостного детства, </w:t>
      </w:r>
      <w:r w:rsidR="001A0EAC" w:rsidRPr="001A0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охраны и укрепления здоровья ребенка, всестороннего и своевременного психического развития, активного, бережного отношения к окружающему миру и приобщение к основным сферам человеческой культуры. </w:t>
      </w:r>
    </w:p>
    <w:p w:rsidR="00541CB9" w:rsidRDefault="001A0EAC" w:rsidP="001A0EA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:rsidR="00541CB9" w:rsidRPr="00541CB9" w:rsidRDefault="001A0EAC" w:rsidP="00541C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B9" w:rsidRP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нацелена на воспитание ребенка-д</w:t>
      </w:r>
      <w:r w:rsid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ошкольника здорового физически, </w:t>
      </w:r>
      <w:r w:rsidR="00541CB9" w:rsidRP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инициативного и раскрепощенного, социально и нравственно развитого.</w:t>
      </w:r>
    </w:p>
    <w:p w:rsidR="00541CB9" w:rsidRPr="00541CB9" w:rsidRDefault="00541CB9" w:rsidP="00541C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нагрузка по физическому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запланирована в соответствии с </w:t>
      </w:r>
      <w:r w:rsidRP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3 раза в неделю. </w:t>
      </w:r>
      <w:r w:rsidRP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образовательная деятельность проводится на воздухе.</w:t>
      </w:r>
    </w:p>
    <w:p w:rsidR="00541CB9" w:rsidRPr="001A0EAC" w:rsidRDefault="00541CB9" w:rsidP="00541C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рабочей программе сформулированы планируемые 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ультаты освоения воспитанниками  </w:t>
      </w:r>
      <w:r w:rsidRP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EAC" w:rsidRPr="00541CB9" w:rsidRDefault="00541CB9" w:rsidP="001A0EA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0EAC" w:rsidRPr="001A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Программы – </w:t>
      </w:r>
      <w:r w:rsidRPr="00541CB9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год.</w:t>
      </w:r>
    </w:p>
    <w:p w:rsidR="001A0EAC" w:rsidRPr="001A0EAC" w:rsidRDefault="001A0EAC" w:rsidP="001A0E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A0EAC" w:rsidRDefault="001A0EAC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41CB9" w:rsidRDefault="00541CB9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41CB9" w:rsidRDefault="00541CB9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41CB9" w:rsidRDefault="00541CB9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41CB9" w:rsidRDefault="00541CB9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41CB9" w:rsidRDefault="00541CB9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41CB9" w:rsidRDefault="00541CB9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41CB9" w:rsidRDefault="00541CB9" w:rsidP="00F3540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80016" w:rsidRPr="001C156D" w:rsidRDefault="00480016" w:rsidP="001C156D">
      <w:pPr>
        <w:jc w:val="both"/>
        <w:rPr>
          <w:rFonts w:ascii="Times New Roman" w:hAnsi="Times New Roman" w:cs="Times New Roman"/>
          <w:b/>
          <w:sz w:val="32"/>
          <w:szCs w:val="28"/>
          <w:lang w:val="en-US"/>
        </w:rPr>
      </w:pPr>
      <w:bookmarkStart w:id="0" w:name="_GoBack"/>
      <w:bookmarkEnd w:id="0"/>
    </w:p>
    <w:sectPr w:rsidR="00480016" w:rsidRPr="001C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696"/>
    <w:multiLevelType w:val="hybridMultilevel"/>
    <w:tmpl w:val="4A5C21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5E80ADF"/>
    <w:multiLevelType w:val="hybridMultilevel"/>
    <w:tmpl w:val="9B36E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D1BD3"/>
    <w:multiLevelType w:val="hybridMultilevel"/>
    <w:tmpl w:val="286E82D4"/>
    <w:lvl w:ilvl="0" w:tplc="FE6E8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7F440D"/>
    <w:multiLevelType w:val="hybridMultilevel"/>
    <w:tmpl w:val="DC3EE244"/>
    <w:lvl w:ilvl="0" w:tplc="FE6E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69"/>
    <w:rsid w:val="000935D9"/>
    <w:rsid w:val="000E674D"/>
    <w:rsid w:val="001A0EAC"/>
    <w:rsid w:val="001C156D"/>
    <w:rsid w:val="002701A6"/>
    <w:rsid w:val="003471A4"/>
    <w:rsid w:val="00480016"/>
    <w:rsid w:val="00541CB9"/>
    <w:rsid w:val="00817B0A"/>
    <w:rsid w:val="00842510"/>
    <w:rsid w:val="00A06026"/>
    <w:rsid w:val="00A31626"/>
    <w:rsid w:val="00BE4179"/>
    <w:rsid w:val="00DA0669"/>
    <w:rsid w:val="00E147B6"/>
    <w:rsid w:val="00F017BF"/>
    <w:rsid w:val="00F3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026"/>
    <w:rPr>
      <w:b/>
      <w:bCs/>
    </w:rPr>
  </w:style>
  <w:style w:type="paragraph" w:styleId="a5">
    <w:name w:val="List Paragraph"/>
    <w:basedOn w:val="a"/>
    <w:qFormat/>
    <w:rsid w:val="00A06026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No Spacing"/>
    <w:uiPriority w:val="1"/>
    <w:qFormat/>
    <w:rsid w:val="00BE41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026"/>
    <w:rPr>
      <w:b/>
      <w:bCs/>
    </w:rPr>
  </w:style>
  <w:style w:type="paragraph" w:styleId="a5">
    <w:name w:val="List Paragraph"/>
    <w:basedOn w:val="a"/>
    <w:qFormat/>
    <w:rsid w:val="00A06026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No Spacing"/>
    <w:uiPriority w:val="1"/>
    <w:qFormat/>
    <w:rsid w:val="00BE41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RePack by Diakov</cp:lastModifiedBy>
  <cp:revision>3</cp:revision>
  <cp:lastPrinted>2017-10-11T07:14:00Z</cp:lastPrinted>
  <dcterms:created xsi:type="dcterms:W3CDTF">2025-05-19T11:30:00Z</dcterms:created>
  <dcterms:modified xsi:type="dcterms:W3CDTF">2025-12-25T04:40:00Z</dcterms:modified>
</cp:coreProperties>
</file>